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B8E7" w14:textId="46CA1D7F" w:rsidR="00637975" w:rsidRDefault="00637975" w:rsidP="00637975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79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Як правильно підготуват</w:t>
      </w:r>
      <w:r w:rsidR="000C5F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ися до здачі </w:t>
      </w:r>
      <w:r w:rsidR="00075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зразків для </w:t>
      </w:r>
      <w:r w:rsidR="000C5F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медичних аналізів</w:t>
      </w:r>
    </w:p>
    <w:p w14:paraId="38D0DF94" w14:textId="77777777" w:rsidR="00637975" w:rsidRPr="00637975" w:rsidRDefault="00637975" w:rsidP="0063797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48AEA854" w14:textId="51816A22" w:rsidR="009B1DDB" w:rsidRDefault="006C41E1" w:rsidP="009B1DD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</w:t>
      </w:r>
      <w:r w:rsidR="00E92795" w:rsidRPr="00DD57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ля отримання точних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достовірних результатів</w:t>
      </w:r>
      <w:r w:rsidR="00E92795" w:rsidRPr="00DD57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B1D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лабораторних досліджень </w:t>
      </w:r>
      <w:r w:rsidR="00E92795" w:rsidRPr="00DD57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 суворо дотримуватись всіх рекомендацій та вимог щодо підготовки до здачі аналізів.</w:t>
      </w:r>
      <w:r w:rsidRPr="006C4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C72A8" w14:textId="7096F837" w:rsidR="00DD578C" w:rsidRDefault="009B1DDB" w:rsidP="009B1DD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Забір зразків з</w:t>
      </w:r>
      <w:r w:rsidR="006C41E1" w:rsidRPr="00DD578C">
        <w:rPr>
          <w:rFonts w:ascii="Times New Roman" w:hAnsi="Times New Roman" w:cs="Times New Roman"/>
          <w:sz w:val="24"/>
          <w:szCs w:val="24"/>
        </w:rPr>
        <w:t>дійснюється до початку лікування антибактеріальними, імунобіологічними, протигрибковими</w:t>
      </w:r>
      <w:r w:rsidR="00B95C7A">
        <w:rPr>
          <w:rFonts w:ascii="Times New Roman" w:hAnsi="Times New Roman" w:cs="Times New Roman"/>
          <w:sz w:val="24"/>
          <w:szCs w:val="24"/>
        </w:rPr>
        <w:t xml:space="preserve">, </w:t>
      </w:r>
      <w:r w:rsidR="00637975">
        <w:rPr>
          <w:rFonts w:ascii="Times New Roman" w:hAnsi="Times New Roman" w:cs="Times New Roman"/>
          <w:sz w:val="24"/>
          <w:szCs w:val="24"/>
        </w:rPr>
        <w:t xml:space="preserve">противірусними, </w:t>
      </w:r>
      <w:proofErr w:type="spellStart"/>
      <w:r w:rsidR="00B95C7A" w:rsidRPr="00B95C7A">
        <w:rPr>
          <w:rFonts w:ascii="Times New Roman" w:hAnsi="Times New Roman" w:cs="Times New Roman"/>
          <w:sz w:val="24"/>
          <w:szCs w:val="24"/>
        </w:rPr>
        <w:t>протипаразитарними</w:t>
      </w:r>
      <w:proofErr w:type="spellEnd"/>
      <w:r w:rsidR="00B95C7A" w:rsidRPr="00B95C7A">
        <w:rPr>
          <w:rFonts w:ascii="Times New Roman" w:hAnsi="Times New Roman" w:cs="Times New Roman"/>
          <w:sz w:val="24"/>
          <w:szCs w:val="24"/>
        </w:rPr>
        <w:t xml:space="preserve"> </w:t>
      </w:r>
      <w:r w:rsidR="00637975">
        <w:rPr>
          <w:rFonts w:ascii="Times New Roman" w:hAnsi="Times New Roman" w:cs="Times New Roman"/>
          <w:sz w:val="24"/>
          <w:szCs w:val="24"/>
        </w:rPr>
        <w:t xml:space="preserve">препаратами, або не </w:t>
      </w:r>
      <w:r w:rsidR="006C41E1" w:rsidRPr="00DD578C">
        <w:rPr>
          <w:rFonts w:ascii="Times New Roman" w:hAnsi="Times New Roman" w:cs="Times New Roman"/>
          <w:sz w:val="24"/>
          <w:szCs w:val="24"/>
        </w:rPr>
        <w:t xml:space="preserve">раніше ніж </w:t>
      </w:r>
      <w:r w:rsidR="006C41E1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="006C41E1">
        <w:rPr>
          <w:rFonts w:ascii="Times New Roman" w:hAnsi="Times New Roman" w:cs="Times New Roman"/>
          <w:sz w:val="24"/>
          <w:szCs w:val="24"/>
        </w:rPr>
        <w:t xml:space="preserve">дні після </w:t>
      </w:r>
      <w:r>
        <w:rPr>
          <w:rFonts w:ascii="Times New Roman" w:hAnsi="Times New Roman" w:cs="Times New Roman"/>
          <w:sz w:val="24"/>
          <w:szCs w:val="24"/>
        </w:rPr>
        <w:t>його</w:t>
      </w:r>
      <w:r w:rsidR="006C41E1">
        <w:rPr>
          <w:rFonts w:ascii="Times New Roman" w:hAnsi="Times New Roman" w:cs="Times New Roman"/>
          <w:sz w:val="24"/>
          <w:szCs w:val="24"/>
        </w:rPr>
        <w:t xml:space="preserve"> завершення</w:t>
      </w:r>
      <w:r w:rsidR="00B60674">
        <w:rPr>
          <w:rFonts w:ascii="Times New Roman" w:hAnsi="Times New Roman" w:cs="Times New Roman"/>
          <w:sz w:val="24"/>
          <w:szCs w:val="24"/>
        </w:rPr>
        <w:t>.</w:t>
      </w:r>
    </w:p>
    <w:p w14:paraId="14479690" w14:textId="77777777" w:rsidR="009B1DDB" w:rsidRDefault="009B1DDB" w:rsidP="009B1D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14:paraId="1967CBC9" w14:textId="77777777" w:rsidR="004D343E" w:rsidRPr="006C41E1" w:rsidRDefault="0087311F" w:rsidP="007627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490D90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Забір сечі</w:t>
      </w:r>
    </w:p>
    <w:p w14:paraId="3E019DB6" w14:textId="77777777" w:rsidR="00133D27" w:rsidRPr="00D938F0" w:rsidRDefault="004D343E" w:rsidP="00993CC4">
      <w:pPr>
        <w:pStyle w:val="a"/>
        <w:spacing w:before="0" w:after="0"/>
        <w:jc w:val="both"/>
        <w:rPr>
          <w:color w:val="auto"/>
          <w:sz w:val="24"/>
          <w:szCs w:val="24"/>
        </w:rPr>
      </w:pPr>
      <w:r w:rsidRPr="00D938F0">
        <w:rPr>
          <w:sz w:val="24"/>
          <w:szCs w:val="24"/>
        </w:rPr>
        <w:t xml:space="preserve">Перед забором слід провести ретельний туалет зовнішніх статевих </w:t>
      </w:r>
      <w:r w:rsidR="006C41E1" w:rsidRPr="00D938F0">
        <w:rPr>
          <w:sz w:val="24"/>
          <w:szCs w:val="24"/>
        </w:rPr>
        <w:t xml:space="preserve">органів, </w:t>
      </w:r>
      <w:r w:rsidR="006C41E1" w:rsidRPr="00D938F0">
        <w:rPr>
          <w:color w:val="auto"/>
          <w:sz w:val="24"/>
          <w:szCs w:val="24"/>
        </w:rPr>
        <w:t>використовується середня порція ранкової сечі.</w:t>
      </w:r>
    </w:p>
    <w:p w14:paraId="5F0C11BA" w14:textId="77777777" w:rsidR="00133D27" w:rsidRPr="00D938F0" w:rsidRDefault="00133D27" w:rsidP="00993CC4">
      <w:pPr>
        <w:pStyle w:val="a"/>
        <w:spacing w:before="0" w:after="0"/>
        <w:jc w:val="both"/>
        <w:rPr>
          <w:color w:val="auto"/>
          <w:sz w:val="24"/>
          <w:szCs w:val="24"/>
        </w:rPr>
      </w:pPr>
      <w:r w:rsidRPr="00D938F0">
        <w:rPr>
          <w:color w:val="auto"/>
          <w:sz w:val="24"/>
          <w:szCs w:val="24"/>
        </w:rPr>
        <w:t>Зберіть середню порцію сечі в об’ємі не менше ніж половина ємності, але не більше ніж 2/3.</w:t>
      </w:r>
    </w:p>
    <w:p w14:paraId="668AE263" w14:textId="7B04A1D0" w:rsidR="00993CC4" w:rsidRPr="00D938F0" w:rsidRDefault="00D938F0" w:rsidP="00993CC4">
      <w:pPr>
        <w:pStyle w:val="a"/>
        <w:jc w:val="both"/>
        <w:rPr>
          <w:i/>
          <w:iCs/>
          <w:sz w:val="24"/>
          <w:szCs w:val="24"/>
        </w:rPr>
      </w:pPr>
      <w:r w:rsidRPr="00D938F0">
        <w:rPr>
          <w:color w:val="auto"/>
          <w:sz w:val="24"/>
          <w:szCs w:val="24"/>
        </w:rPr>
        <w:t>Закрийте щільно контейнер кришкою, не торкаючись внутрішньої поверхні кришки та країв контейнеру.</w:t>
      </w:r>
    </w:p>
    <w:p w14:paraId="75FE1432" w14:textId="53EE60CE" w:rsidR="00993CC4" w:rsidRDefault="00993CC4" w:rsidP="00993CC4">
      <w:pPr>
        <w:pStyle w:val="a"/>
        <w:spacing w:before="0" w:after="0"/>
        <w:jc w:val="both"/>
        <w:rPr>
          <w:color w:val="auto"/>
          <w:sz w:val="24"/>
          <w:szCs w:val="24"/>
        </w:rPr>
      </w:pPr>
      <w:r w:rsidRPr="00D938F0">
        <w:rPr>
          <w:sz w:val="24"/>
          <w:szCs w:val="24"/>
        </w:rPr>
        <w:t>Промаркуйте контейнер (ПІБ пацієнта, дата, час забору)</w:t>
      </w:r>
    </w:p>
    <w:p w14:paraId="6D10F8C4" w14:textId="354C11D3" w:rsidR="00D938F0" w:rsidRPr="00D938F0" w:rsidRDefault="00D938F0" w:rsidP="00993CC4">
      <w:pPr>
        <w:pStyle w:val="a"/>
        <w:spacing w:before="0" w:after="0"/>
        <w:jc w:val="both"/>
        <w:rPr>
          <w:color w:val="auto"/>
          <w:sz w:val="24"/>
          <w:szCs w:val="24"/>
        </w:rPr>
      </w:pPr>
      <w:r w:rsidRPr="00D938F0">
        <w:rPr>
          <w:color w:val="auto"/>
          <w:sz w:val="24"/>
          <w:szCs w:val="24"/>
        </w:rPr>
        <w:t>Помістіть контейнер в чистий одноразовий пакет.Доставте як найшвидше контейнер з сечею в лабораторію</w:t>
      </w:r>
      <w:r w:rsidR="00993CC4">
        <w:rPr>
          <w:color w:val="auto"/>
          <w:sz w:val="24"/>
          <w:szCs w:val="24"/>
        </w:rPr>
        <w:t xml:space="preserve"> (не більше 2 годин)</w:t>
      </w:r>
      <w:r w:rsidRPr="00D938F0">
        <w:rPr>
          <w:color w:val="auto"/>
          <w:sz w:val="24"/>
          <w:szCs w:val="24"/>
        </w:rPr>
        <w:t>. Якщо транспортування затримується, зразок можна зберігати при температурі від +2 до +8°C не більше 6 годин</w:t>
      </w:r>
    </w:p>
    <w:p w14:paraId="70EF519A" w14:textId="3D185B7E" w:rsidR="009B1DDB" w:rsidRDefault="009B1DDB" w:rsidP="009B1DDB">
      <w:pPr>
        <w:pStyle w:val="a"/>
        <w:numPr>
          <w:ilvl w:val="0"/>
          <w:numId w:val="0"/>
        </w:numPr>
        <w:jc w:val="both"/>
        <w:rPr>
          <w:color w:val="auto"/>
          <w:sz w:val="24"/>
          <w:szCs w:val="24"/>
        </w:rPr>
      </w:pPr>
    </w:p>
    <w:p w14:paraId="281A6533" w14:textId="77777777" w:rsidR="00DD578C" w:rsidRPr="00DD578C" w:rsidRDefault="009B1DDB" w:rsidP="009B1DDB">
      <w:pPr>
        <w:pStyle w:val="a"/>
        <w:numPr>
          <w:ilvl w:val="0"/>
          <w:numId w:val="0"/>
        </w:numPr>
        <w:jc w:val="both"/>
        <w:rPr>
          <w:color w:val="auto"/>
          <w:sz w:val="24"/>
          <w:szCs w:val="24"/>
        </w:rPr>
      </w:pPr>
      <w:r w:rsidRPr="00490D90">
        <w:rPr>
          <w:b/>
          <w:color w:val="auto"/>
          <w:sz w:val="24"/>
          <w:szCs w:val="24"/>
        </w:rPr>
        <w:t>Контейнер, стерильний з кришкою,</w:t>
      </w:r>
      <w:r w:rsidRPr="00490D90">
        <w:rPr>
          <w:b/>
          <w:color w:val="auto"/>
          <w:sz w:val="28"/>
          <w:szCs w:val="28"/>
        </w:rPr>
        <w:t xml:space="preserve"> </w:t>
      </w:r>
      <w:r w:rsidRPr="00490D90">
        <w:rPr>
          <w:b/>
          <w:color w:val="auto"/>
          <w:sz w:val="24"/>
          <w:szCs w:val="24"/>
        </w:rPr>
        <w:t xml:space="preserve">що загвинчується </w:t>
      </w:r>
      <w:r>
        <w:rPr>
          <w:b/>
          <w:color w:val="auto"/>
          <w:sz w:val="24"/>
          <w:szCs w:val="24"/>
        </w:rPr>
        <w:t xml:space="preserve"> для забору сечі</w:t>
      </w:r>
      <w:r w:rsidRPr="00490D90">
        <w:rPr>
          <w:b/>
          <w:color w:val="auto"/>
          <w:sz w:val="24"/>
          <w:szCs w:val="24"/>
        </w:rPr>
        <w:t xml:space="preserve">        </w:t>
      </w:r>
    </w:p>
    <w:p w14:paraId="17A930DE" w14:textId="77777777" w:rsidR="00133D27" w:rsidRPr="006C1473" w:rsidRDefault="00DD578C" w:rsidP="0087311F">
      <w:pPr>
        <w:pStyle w:val="a"/>
        <w:numPr>
          <w:ilvl w:val="0"/>
          <w:numId w:val="0"/>
        </w:numPr>
        <w:spacing w:before="0" w:after="0"/>
        <w:rPr>
          <w:color w:val="auto"/>
          <w:sz w:val="28"/>
          <w:szCs w:val="28"/>
        </w:rPr>
      </w:pPr>
      <w:r>
        <w:rPr>
          <w:lang w:eastAsia="uk-UA"/>
        </w:rPr>
        <w:t xml:space="preserve">           </w:t>
      </w:r>
      <w:r>
        <w:rPr>
          <w:b/>
          <w:lang w:eastAsia="uk-UA"/>
        </w:rPr>
        <w:drawing>
          <wp:inline distT="0" distB="0" distL="0" distR="0" wp14:anchorId="1E4DD3FF" wp14:editId="2FF62CA0">
            <wp:extent cx="1343026" cy="13430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71" cy="13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uk-UA"/>
        </w:rPr>
        <w:t xml:space="preserve">                </w:t>
      </w:r>
      <w:r>
        <w:rPr>
          <w:lang w:eastAsia="uk-UA"/>
        </w:rPr>
        <w:drawing>
          <wp:inline distT="0" distB="0" distL="0" distR="0" wp14:anchorId="3A641DBB" wp14:editId="3121E77C">
            <wp:extent cx="1257300" cy="1304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581" cy="131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4783C" w14:textId="77777777" w:rsidR="006C1473" w:rsidRPr="00490D90" w:rsidRDefault="00DD578C" w:rsidP="00DD578C">
      <w:pPr>
        <w:pStyle w:val="a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490D90">
        <w:rPr>
          <w:b/>
          <w:sz w:val="24"/>
          <w:szCs w:val="24"/>
          <w:lang w:eastAsia="uk-UA"/>
        </w:rPr>
        <w:t xml:space="preserve">  </w:t>
      </w:r>
      <w:r w:rsidR="00133D27" w:rsidRPr="00490D90">
        <w:rPr>
          <w:b/>
          <w:bCs/>
          <w:i/>
          <w:iCs/>
          <w:sz w:val="24"/>
          <w:szCs w:val="24"/>
        </w:rPr>
        <w:t xml:space="preserve"> </w:t>
      </w:r>
    </w:p>
    <w:p w14:paraId="2DECDC7E" w14:textId="77777777" w:rsidR="00127740" w:rsidRDefault="00B60674" w:rsidP="00607D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</w:rPr>
        <w:t>Забір харкотиння</w:t>
      </w:r>
    </w:p>
    <w:p w14:paraId="72D39FD1" w14:textId="1BA2AEEA" w:rsidR="001717B3" w:rsidRPr="006C52AC" w:rsidRDefault="00B60674" w:rsidP="009B1DDB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B1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Харкотиння </w:t>
      </w:r>
      <w:r w:rsidR="006F6740" w:rsidRPr="009B1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збирається вранці (ранкова порція) до початку прийому їжі, оскільки в цей час в організмі накопичується найбільша кільк</w:t>
      </w:r>
      <w:r w:rsidR="00A85B86" w:rsidRPr="009B1DDB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ість секрету з дихальних шляхів</w:t>
      </w:r>
      <w:r w:rsidR="00EF3143" w:rsidRPr="009B1DD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6C52AC" w:rsidRPr="009B1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B1DDB">
        <w:rPr>
          <w:rFonts w:ascii="Times New Roman" w:hAnsi="Times New Roman" w:cs="Times New Roman"/>
          <w:sz w:val="24"/>
          <w:szCs w:val="24"/>
        </w:rPr>
        <w:t>Перед забором харкотиння</w:t>
      </w:r>
      <w:r w:rsidR="00635C32" w:rsidRPr="009B1DDB">
        <w:rPr>
          <w:rFonts w:ascii="Times New Roman" w:hAnsi="Times New Roman" w:cs="Times New Roman"/>
          <w:sz w:val="24"/>
          <w:szCs w:val="24"/>
        </w:rPr>
        <w:t xml:space="preserve"> почист</w:t>
      </w:r>
      <w:r w:rsidR="000757DF">
        <w:rPr>
          <w:rFonts w:ascii="Times New Roman" w:hAnsi="Times New Roman" w:cs="Times New Roman"/>
          <w:sz w:val="24"/>
          <w:szCs w:val="24"/>
        </w:rPr>
        <w:t>іть</w:t>
      </w:r>
      <w:r w:rsidR="00635C32" w:rsidRPr="009B1DDB">
        <w:rPr>
          <w:rFonts w:ascii="Times New Roman" w:hAnsi="Times New Roman" w:cs="Times New Roman"/>
          <w:sz w:val="24"/>
          <w:szCs w:val="24"/>
        </w:rPr>
        <w:t xml:space="preserve"> зуби й прополо</w:t>
      </w:r>
      <w:r w:rsidR="000757DF">
        <w:rPr>
          <w:rFonts w:ascii="Times New Roman" w:hAnsi="Times New Roman" w:cs="Times New Roman"/>
          <w:sz w:val="24"/>
          <w:szCs w:val="24"/>
        </w:rPr>
        <w:t>щіть</w:t>
      </w:r>
      <w:r w:rsidR="00635C32" w:rsidRPr="009B1DDB">
        <w:rPr>
          <w:rFonts w:ascii="Times New Roman" w:hAnsi="Times New Roman" w:cs="Times New Roman"/>
          <w:sz w:val="24"/>
          <w:szCs w:val="24"/>
        </w:rPr>
        <w:t xml:space="preserve"> ротову порожнину кип’яченою водо</w:t>
      </w:r>
      <w:r w:rsidR="006C52AC" w:rsidRPr="009B1DDB">
        <w:rPr>
          <w:rFonts w:ascii="Times New Roman" w:hAnsi="Times New Roman" w:cs="Times New Roman"/>
          <w:sz w:val="24"/>
          <w:szCs w:val="24"/>
        </w:rPr>
        <w:t>ю</w:t>
      </w:r>
      <w:r w:rsidR="006C52AC">
        <w:rPr>
          <w:rFonts w:ascii="Times New Roman" w:hAnsi="Times New Roman" w:cs="Times New Roman"/>
          <w:sz w:val="24"/>
          <w:szCs w:val="24"/>
        </w:rPr>
        <w:t>.</w:t>
      </w:r>
    </w:p>
    <w:p w14:paraId="6B1C73BF" w14:textId="39D38511" w:rsidR="001D7142" w:rsidRDefault="006F6740" w:rsidP="009B1DDB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8C">
        <w:rPr>
          <w:rFonts w:ascii="Times New Roman" w:hAnsi="Times New Roman" w:cs="Times New Roman"/>
          <w:sz w:val="24"/>
          <w:szCs w:val="24"/>
        </w:rPr>
        <w:t>З</w:t>
      </w:r>
      <w:r w:rsidR="001717B3" w:rsidRPr="00DD578C">
        <w:rPr>
          <w:rFonts w:ascii="Times New Roman" w:hAnsi="Times New Roman" w:cs="Times New Roman"/>
          <w:sz w:val="24"/>
          <w:szCs w:val="24"/>
        </w:rPr>
        <w:t>роб</w:t>
      </w:r>
      <w:r w:rsidR="000757DF">
        <w:rPr>
          <w:rFonts w:ascii="Times New Roman" w:hAnsi="Times New Roman" w:cs="Times New Roman"/>
          <w:sz w:val="24"/>
          <w:szCs w:val="24"/>
        </w:rPr>
        <w:t>іть</w:t>
      </w:r>
      <w:r w:rsidR="00DD4074" w:rsidRPr="00DD578C">
        <w:rPr>
          <w:rFonts w:ascii="Times New Roman" w:hAnsi="Times New Roman" w:cs="Times New Roman"/>
          <w:sz w:val="24"/>
          <w:szCs w:val="24"/>
        </w:rPr>
        <w:t xml:space="preserve"> </w:t>
      </w:r>
      <w:r w:rsidR="00635C32">
        <w:rPr>
          <w:rFonts w:ascii="Times New Roman" w:hAnsi="Times New Roman" w:cs="Times New Roman"/>
          <w:sz w:val="24"/>
          <w:szCs w:val="24"/>
        </w:rPr>
        <w:t>три глибоких</w:t>
      </w:r>
      <w:r w:rsidR="00DD4074" w:rsidRPr="00DD578C">
        <w:rPr>
          <w:rFonts w:ascii="Times New Roman" w:hAnsi="Times New Roman" w:cs="Times New Roman"/>
          <w:sz w:val="24"/>
          <w:szCs w:val="24"/>
        </w:rPr>
        <w:t xml:space="preserve"> </w:t>
      </w:r>
      <w:r w:rsidR="00635C32">
        <w:rPr>
          <w:rFonts w:ascii="Times New Roman" w:hAnsi="Times New Roman" w:cs="Times New Roman"/>
          <w:sz w:val="24"/>
          <w:szCs w:val="24"/>
        </w:rPr>
        <w:t>вдих</w:t>
      </w:r>
      <w:r w:rsidR="00327B2B">
        <w:rPr>
          <w:rFonts w:ascii="Times New Roman" w:hAnsi="Times New Roman" w:cs="Times New Roman"/>
          <w:sz w:val="24"/>
          <w:szCs w:val="24"/>
        </w:rPr>
        <w:t>и</w:t>
      </w:r>
      <w:r w:rsidR="00DD4074" w:rsidRPr="00DD578C">
        <w:rPr>
          <w:rFonts w:ascii="Times New Roman" w:hAnsi="Times New Roman" w:cs="Times New Roman"/>
          <w:sz w:val="24"/>
          <w:szCs w:val="24"/>
        </w:rPr>
        <w:t xml:space="preserve"> </w:t>
      </w:r>
      <w:r w:rsidR="001717B3" w:rsidRPr="00DD578C">
        <w:rPr>
          <w:rFonts w:ascii="Times New Roman" w:hAnsi="Times New Roman" w:cs="Times New Roman"/>
          <w:sz w:val="24"/>
          <w:szCs w:val="24"/>
        </w:rPr>
        <w:t>й покашля</w:t>
      </w:r>
      <w:r w:rsidR="000757DF">
        <w:rPr>
          <w:rFonts w:ascii="Times New Roman" w:hAnsi="Times New Roman" w:cs="Times New Roman"/>
          <w:sz w:val="24"/>
          <w:szCs w:val="24"/>
        </w:rPr>
        <w:t>йте</w:t>
      </w:r>
      <w:r w:rsidR="001717B3" w:rsidRPr="00DD578C">
        <w:rPr>
          <w:rFonts w:ascii="Times New Roman" w:hAnsi="Times New Roman" w:cs="Times New Roman"/>
          <w:sz w:val="24"/>
          <w:szCs w:val="24"/>
        </w:rPr>
        <w:t>, щоб</w:t>
      </w:r>
      <w:r w:rsidR="00DD4074" w:rsidRPr="00DD578C">
        <w:rPr>
          <w:rFonts w:ascii="Times New Roman" w:hAnsi="Times New Roman" w:cs="Times New Roman"/>
          <w:sz w:val="24"/>
          <w:szCs w:val="24"/>
        </w:rPr>
        <w:t xml:space="preserve"> </w:t>
      </w:r>
      <w:r w:rsidR="009733A0" w:rsidRPr="00DD578C">
        <w:rPr>
          <w:rFonts w:ascii="Times New Roman" w:hAnsi="Times New Roman" w:cs="Times New Roman"/>
          <w:sz w:val="24"/>
          <w:szCs w:val="24"/>
        </w:rPr>
        <w:t>ві</w:t>
      </w:r>
      <w:r w:rsidR="001717B3" w:rsidRPr="00DD578C">
        <w:rPr>
          <w:rFonts w:ascii="Times New Roman" w:hAnsi="Times New Roman" w:cs="Times New Roman"/>
          <w:sz w:val="24"/>
          <w:szCs w:val="24"/>
        </w:rPr>
        <w:t>дхаркнут</w:t>
      </w:r>
      <w:r w:rsidR="009733A0" w:rsidRPr="00DD578C">
        <w:rPr>
          <w:rFonts w:ascii="Times New Roman" w:hAnsi="Times New Roman" w:cs="Times New Roman"/>
          <w:sz w:val="24"/>
          <w:szCs w:val="24"/>
        </w:rPr>
        <w:t xml:space="preserve">и </w:t>
      </w:r>
      <w:r w:rsidR="00B60674">
        <w:rPr>
          <w:rFonts w:ascii="Times New Roman" w:hAnsi="Times New Roman" w:cs="Times New Roman"/>
          <w:sz w:val="24"/>
          <w:szCs w:val="24"/>
        </w:rPr>
        <w:t>харкотиння</w:t>
      </w:r>
      <w:r w:rsidR="00490D90">
        <w:rPr>
          <w:rFonts w:ascii="Times New Roman" w:hAnsi="Times New Roman" w:cs="Times New Roman"/>
          <w:sz w:val="24"/>
          <w:szCs w:val="24"/>
        </w:rPr>
        <w:t>.</w:t>
      </w:r>
      <w:r w:rsidR="006C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7DF">
        <w:rPr>
          <w:rFonts w:ascii="Times New Roman" w:hAnsi="Times New Roman" w:cs="Times New Roman"/>
          <w:sz w:val="24"/>
          <w:szCs w:val="24"/>
        </w:rPr>
        <w:t>Виплюніть</w:t>
      </w:r>
      <w:proofErr w:type="spellEnd"/>
      <w:r w:rsidRPr="006C41E1">
        <w:rPr>
          <w:rFonts w:ascii="Times New Roman" w:hAnsi="Times New Roman" w:cs="Times New Roman"/>
          <w:sz w:val="24"/>
          <w:szCs w:val="24"/>
        </w:rPr>
        <w:t xml:space="preserve"> </w:t>
      </w:r>
      <w:r w:rsidR="00B60674">
        <w:rPr>
          <w:rFonts w:ascii="Times New Roman" w:hAnsi="Times New Roman" w:cs="Times New Roman"/>
          <w:sz w:val="24"/>
          <w:szCs w:val="24"/>
        </w:rPr>
        <w:t xml:space="preserve"> харкотиння </w:t>
      </w:r>
      <w:r w:rsidR="001717B3" w:rsidRPr="006C41E1">
        <w:rPr>
          <w:rFonts w:ascii="Times New Roman" w:hAnsi="Times New Roman" w:cs="Times New Roman"/>
          <w:sz w:val="24"/>
          <w:szCs w:val="24"/>
        </w:rPr>
        <w:t>в стерильний</w:t>
      </w:r>
      <w:r w:rsidR="00DD4074" w:rsidRPr="006C41E1">
        <w:rPr>
          <w:rFonts w:ascii="Times New Roman" w:hAnsi="Times New Roman" w:cs="Times New Roman"/>
          <w:sz w:val="24"/>
          <w:szCs w:val="24"/>
        </w:rPr>
        <w:t xml:space="preserve"> </w:t>
      </w:r>
      <w:r w:rsidR="001D7142">
        <w:rPr>
          <w:rFonts w:ascii="Times New Roman" w:hAnsi="Times New Roman" w:cs="Times New Roman"/>
          <w:sz w:val="24"/>
          <w:szCs w:val="24"/>
        </w:rPr>
        <w:t>контейнер.</w:t>
      </w:r>
    </w:p>
    <w:p w14:paraId="0D8F86D0" w14:textId="77777777" w:rsidR="001D7142" w:rsidRPr="00D938F0" w:rsidRDefault="001D7142" w:rsidP="001D7142">
      <w:pPr>
        <w:pStyle w:val="a"/>
        <w:numPr>
          <w:ilvl w:val="0"/>
          <w:numId w:val="10"/>
        </w:numPr>
        <w:jc w:val="both"/>
        <w:rPr>
          <w:i/>
          <w:iCs/>
          <w:sz w:val="24"/>
          <w:szCs w:val="24"/>
        </w:rPr>
      </w:pPr>
      <w:r w:rsidRPr="00D938F0">
        <w:rPr>
          <w:color w:val="auto"/>
          <w:sz w:val="24"/>
          <w:szCs w:val="24"/>
        </w:rPr>
        <w:t>Закрийте щільно контейнер кришкою, не торкаючись внутрішньої поверхні кришки та країв контейнеру.</w:t>
      </w:r>
    </w:p>
    <w:p w14:paraId="762C0658" w14:textId="182F51FE" w:rsidR="00993CC4" w:rsidRPr="001D7142" w:rsidRDefault="00B76934" w:rsidP="00993CC4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7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CC4" w:rsidRPr="001D7142">
        <w:rPr>
          <w:rFonts w:ascii="Times New Roman" w:hAnsi="Times New Roman" w:cs="Times New Roman"/>
          <w:sz w:val="24"/>
          <w:szCs w:val="24"/>
        </w:rPr>
        <w:t>Промаркуйте</w:t>
      </w:r>
      <w:proofErr w:type="spellEnd"/>
      <w:r w:rsidR="00993CC4" w:rsidRPr="001D7142">
        <w:rPr>
          <w:rFonts w:ascii="Times New Roman" w:hAnsi="Times New Roman" w:cs="Times New Roman"/>
          <w:sz w:val="24"/>
          <w:szCs w:val="24"/>
        </w:rPr>
        <w:t xml:space="preserve"> контейнер (ПІБ пацієнта, дата, час забору).</w:t>
      </w:r>
    </w:p>
    <w:p w14:paraId="5AD934D2" w14:textId="77777777" w:rsidR="00993CC4" w:rsidRDefault="00993CC4" w:rsidP="00993CC4">
      <w:pPr>
        <w:pStyle w:val="a"/>
        <w:numPr>
          <w:ilvl w:val="0"/>
          <w:numId w:val="10"/>
        </w:numPr>
        <w:spacing w:before="0" w:after="0"/>
        <w:jc w:val="both"/>
        <w:rPr>
          <w:sz w:val="24"/>
          <w:szCs w:val="24"/>
        </w:rPr>
      </w:pPr>
      <w:r w:rsidRPr="00490D90">
        <w:rPr>
          <w:sz w:val="24"/>
          <w:szCs w:val="24"/>
        </w:rPr>
        <w:t xml:space="preserve">Транспортуйте зразки </w:t>
      </w:r>
      <w:r>
        <w:rPr>
          <w:sz w:val="24"/>
          <w:szCs w:val="24"/>
        </w:rPr>
        <w:t>харкотиння</w:t>
      </w:r>
      <w:r w:rsidRPr="00490D90">
        <w:rPr>
          <w:sz w:val="24"/>
          <w:szCs w:val="24"/>
        </w:rPr>
        <w:t xml:space="preserve"> в лабораторію протягом 2 год за кімнатної температури</w:t>
      </w:r>
      <w:r>
        <w:rPr>
          <w:sz w:val="24"/>
          <w:szCs w:val="24"/>
        </w:rPr>
        <w:t xml:space="preserve"> +18 - </w:t>
      </w:r>
      <w:r w:rsidRPr="00490D90">
        <w:rPr>
          <w:sz w:val="24"/>
          <w:szCs w:val="24"/>
        </w:rPr>
        <w:t xml:space="preserve">+22°C. </w:t>
      </w:r>
    </w:p>
    <w:p w14:paraId="3F87458F" w14:textId="77777777" w:rsidR="00993CC4" w:rsidRDefault="00993CC4" w:rsidP="00993CC4">
      <w:pPr>
        <w:pStyle w:val="a"/>
        <w:numPr>
          <w:ilvl w:val="0"/>
          <w:numId w:val="10"/>
        </w:numPr>
        <w:spacing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</w:t>
      </w:r>
      <w:r w:rsidRPr="00635C32">
        <w:rPr>
          <w:color w:val="auto"/>
          <w:sz w:val="24"/>
          <w:szCs w:val="24"/>
        </w:rPr>
        <w:t xml:space="preserve"> необхідності короткочасного зберігання (до 6 год) – </w:t>
      </w:r>
      <w:r>
        <w:rPr>
          <w:color w:val="auto"/>
          <w:sz w:val="24"/>
          <w:szCs w:val="24"/>
        </w:rPr>
        <w:t>при температурі від +2 до +8°C</w:t>
      </w:r>
      <w:r w:rsidRPr="00635C32">
        <w:rPr>
          <w:color w:val="auto"/>
          <w:sz w:val="24"/>
          <w:szCs w:val="24"/>
        </w:rPr>
        <w:t>.</w:t>
      </w:r>
    </w:p>
    <w:p w14:paraId="18129541" w14:textId="77777777" w:rsidR="006C52AC" w:rsidRDefault="004655EA" w:rsidP="006C52AC">
      <w:pPr>
        <w:pStyle w:val="a"/>
        <w:numPr>
          <w:ilvl w:val="0"/>
          <w:numId w:val="0"/>
        </w:numPr>
        <w:spacing w:before="0" w:after="0"/>
        <w:rPr>
          <w:color w:val="auto"/>
          <w:sz w:val="24"/>
          <w:szCs w:val="24"/>
        </w:rPr>
      </w:pPr>
      <w:r w:rsidRPr="00490D90">
        <w:rPr>
          <w:b/>
          <w:iCs/>
          <w:sz w:val="24"/>
          <w:szCs w:val="24"/>
          <w:lang w:eastAsia="uk-UA"/>
        </w:rPr>
        <w:t>Стерильний контейнер для</w:t>
      </w:r>
      <w:r>
        <w:rPr>
          <w:b/>
          <w:iCs/>
          <w:sz w:val="24"/>
          <w:szCs w:val="24"/>
          <w:lang w:eastAsia="uk-UA"/>
        </w:rPr>
        <w:t xml:space="preserve"> забору харкотиння</w:t>
      </w:r>
    </w:p>
    <w:p w14:paraId="1BF4A619" w14:textId="77777777" w:rsidR="00245347" w:rsidRPr="006C52AC" w:rsidRDefault="004655EA" w:rsidP="006C52AC">
      <w:pPr>
        <w:pStyle w:val="a"/>
        <w:numPr>
          <w:ilvl w:val="0"/>
          <w:numId w:val="0"/>
        </w:numPr>
        <w:spacing w:before="0" w:after="0"/>
        <w:rPr>
          <w:color w:val="auto"/>
          <w:sz w:val="24"/>
          <w:szCs w:val="24"/>
        </w:rPr>
      </w:pPr>
      <w:r w:rsidRPr="002964CD">
        <w:rPr>
          <w:i/>
          <w:iCs/>
          <w:sz w:val="28"/>
          <w:szCs w:val="28"/>
          <w:lang w:eastAsia="uk-UA"/>
        </w:rPr>
        <w:drawing>
          <wp:inline distT="0" distB="0" distL="0" distR="0" wp14:anchorId="6E21711C" wp14:editId="28AD7BED">
            <wp:extent cx="1371600" cy="14381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07" cy="144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8E8E3" w14:textId="77777777" w:rsidR="009B1DDB" w:rsidRDefault="009B1DDB" w:rsidP="00EB3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14:paraId="00DB3269" w14:textId="77777777" w:rsidR="007805AC" w:rsidRPr="00490D90" w:rsidRDefault="006C52AC" w:rsidP="0049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Забір в</w:t>
      </w:r>
      <w:r w:rsidR="007805AC" w:rsidRPr="00490D90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ипорожнення </w:t>
      </w:r>
      <w:r w:rsidR="009B1DD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(калу)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</w:t>
      </w:r>
    </w:p>
    <w:p w14:paraId="74298B28" w14:textId="77777777" w:rsidR="00490D90" w:rsidRPr="00490D90" w:rsidRDefault="00490D90" w:rsidP="00EB3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14:paraId="78CC7364" w14:textId="3A30C17A" w:rsidR="007805AC" w:rsidRPr="00490D90" w:rsidRDefault="007805AC" w:rsidP="00490D90">
      <w:pPr>
        <w:pStyle w:val="a"/>
        <w:numPr>
          <w:ilvl w:val="0"/>
          <w:numId w:val="17"/>
        </w:numPr>
        <w:spacing w:before="0" w:after="0"/>
        <w:jc w:val="both"/>
        <w:rPr>
          <w:color w:val="auto"/>
          <w:sz w:val="24"/>
          <w:szCs w:val="24"/>
        </w:rPr>
      </w:pPr>
      <w:r w:rsidRPr="00490D90">
        <w:rPr>
          <w:color w:val="auto"/>
          <w:sz w:val="24"/>
          <w:szCs w:val="24"/>
        </w:rPr>
        <w:t xml:space="preserve">За 2–3 дні до забору бажано виключити з раціону продукти, що можуть впливати на мікрофлору </w:t>
      </w:r>
      <w:r w:rsidR="00B95C7A" w:rsidRPr="00B95C7A">
        <w:rPr>
          <w:color w:val="auto"/>
          <w:sz w:val="24"/>
          <w:szCs w:val="24"/>
        </w:rPr>
        <w:t xml:space="preserve">кишківника </w:t>
      </w:r>
      <w:r w:rsidRPr="00490D90">
        <w:rPr>
          <w:color w:val="auto"/>
          <w:sz w:val="24"/>
          <w:szCs w:val="24"/>
        </w:rPr>
        <w:t>(молочні продукти, кисломолочні напої, продукти з високим вмістом консервантів, жирну та гостру їжу), а також алкоголь.</w:t>
      </w:r>
    </w:p>
    <w:p w14:paraId="5673C46E" w14:textId="77777777" w:rsidR="007805AC" w:rsidRPr="00490D90" w:rsidRDefault="007805AC" w:rsidP="00490D90">
      <w:pPr>
        <w:pStyle w:val="a"/>
        <w:numPr>
          <w:ilvl w:val="0"/>
          <w:numId w:val="17"/>
        </w:numPr>
        <w:spacing w:before="0" w:after="0"/>
        <w:jc w:val="both"/>
        <w:rPr>
          <w:color w:val="auto"/>
          <w:sz w:val="24"/>
          <w:szCs w:val="24"/>
        </w:rPr>
      </w:pPr>
      <w:r w:rsidRPr="00490D90">
        <w:rPr>
          <w:color w:val="auto"/>
          <w:sz w:val="24"/>
          <w:szCs w:val="24"/>
        </w:rPr>
        <w:t>За 48 годин до процедури не приймати проносні засоби, активоване вугілля або препарати, що містять вісмут або залізо.</w:t>
      </w:r>
    </w:p>
    <w:p w14:paraId="3243889A" w14:textId="77777777" w:rsidR="007805AC" w:rsidRPr="00490D90" w:rsidRDefault="007805AC" w:rsidP="00490D90">
      <w:pPr>
        <w:pStyle w:val="a"/>
        <w:numPr>
          <w:ilvl w:val="0"/>
          <w:numId w:val="17"/>
        </w:numPr>
        <w:spacing w:before="0" w:after="0"/>
        <w:jc w:val="both"/>
        <w:rPr>
          <w:color w:val="auto"/>
          <w:sz w:val="24"/>
          <w:szCs w:val="24"/>
        </w:rPr>
      </w:pPr>
      <w:r w:rsidRPr="00490D90">
        <w:rPr>
          <w:color w:val="auto"/>
          <w:sz w:val="24"/>
          <w:szCs w:val="24"/>
        </w:rPr>
        <w:t>За 24 години до забору не використовувати ректальні свічки та клізми.</w:t>
      </w:r>
    </w:p>
    <w:p w14:paraId="63DC5136" w14:textId="77777777" w:rsidR="00842DE8" w:rsidRPr="00490D90" w:rsidRDefault="007805AC" w:rsidP="00490D9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90">
        <w:rPr>
          <w:rFonts w:ascii="Times New Roman" w:hAnsi="Times New Roman" w:cs="Times New Roman"/>
          <w:sz w:val="24"/>
          <w:szCs w:val="24"/>
        </w:rPr>
        <w:t xml:space="preserve">Забір матеріалу проводять до початку застосування сорбентів і </w:t>
      </w:r>
      <w:proofErr w:type="spellStart"/>
      <w:r w:rsidRPr="00490D90">
        <w:rPr>
          <w:rFonts w:ascii="Times New Roman" w:hAnsi="Times New Roman" w:cs="Times New Roman"/>
          <w:sz w:val="24"/>
          <w:szCs w:val="24"/>
        </w:rPr>
        <w:t>пробіотиків</w:t>
      </w:r>
      <w:proofErr w:type="spellEnd"/>
      <w:r w:rsidRPr="00490D90">
        <w:rPr>
          <w:rFonts w:ascii="Times New Roman" w:hAnsi="Times New Roman" w:cs="Times New Roman"/>
          <w:sz w:val="24"/>
          <w:szCs w:val="24"/>
        </w:rPr>
        <w:t>.</w:t>
      </w:r>
    </w:p>
    <w:p w14:paraId="14D7A641" w14:textId="77777777" w:rsidR="00607D24" w:rsidRDefault="00842DE8" w:rsidP="006C52A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0D90">
        <w:rPr>
          <w:rFonts w:ascii="Times New Roman" w:hAnsi="Times New Roman" w:cs="Times New Roman"/>
          <w:sz w:val="24"/>
          <w:szCs w:val="24"/>
        </w:rPr>
        <w:t>Збирають випорожнення після дефекації</w:t>
      </w:r>
      <w:r w:rsidR="000F74E9" w:rsidRPr="00490D90">
        <w:rPr>
          <w:rFonts w:ascii="Times New Roman" w:hAnsi="Times New Roman" w:cs="Times New Roman"/>
          <w:sz w:val="24"/>
          <w:szCs w:val="24"/>
        </w:rPr>
        <w:t xml:space="preserve"> </w:t>
      </w:r>
      <w:r w:rsidRPr="00490D90">
        <w:rPr>
          <w:rFonts w:ascii="Times New Roman" w:hAnsi="Times New Roman" w:cs="Times New Roman"/>
          <w:sz w:val="24"/>
          <w:szCs w:val="24"/>
        </w:rPr>
        <w:t>-</w:t>
      </w:r>
      <w:r w:rsidR="000F74E9" w:rsidRPr="00490D90">
        <w:rPr>
          <w:rFonts w:ascii="Times New Roman" w:hAnsi="Times New Roman" w:cs="Times New Roman"/>
          <w:sz w:val="24"/>
          <w:szCs w:val="24"/>
        </w:rPr>
        <w:t xml:space="preserve"> </w:t>
      </w:r>
      <w:r w:rsidR="006C52AC" w:rsidRPr="006C52AC">
        <w:rPr>
          <w:rFonts w:ascii="Times New Roman" w:hAnsi="Times New Roman" w:cs="Times New Roman"/>
          <w:sz w:val="24"/>
          <w:szCs w:val="24"/>
        </w:rPr>
        <w:t xml:space="preserve">ранкова порція, </w:t>
      </w:r>
      <w:r w:rsidR="007805AC" w:rsidRPr="006C52AC">
        <w:rPr>
          <w:rFonts w:ascii="Times New Roman" w:hAnsi="Times New Roman" w:cs="Times New Roman"/>
          <w:sz w:val="24"/>
          <w:szCs w:val="24"/>
        </w:rPr>
        <w:t>у чисту суху ємність (наприклад, судно, горщик</w:t>
      </w:r>
      <w:r w:rsidRPr="006C52AC">
        <w:rPr>
          <w:rFonts w:ascii="Times New Roman" w:hAnsi="Times New Roman" w:cs="Times New Roman"/>
          <w:sz w:val="24"/>
          <w:szCs w:val="24"/>
        </w:rPr>
        <w:t>, які добре промивають губкою з милом і багаторазово споліскують водопровідною водою, а потім ошпарюють</w:t>
      </w:r>
      <w:r w:rsidR="00327B2B">
        <w:rPr>
          <w:rFonts w:ascii="Times New Roman" w:hAnsi="Times New Roman" w:cs="Times New Roman"/>
          <w:sz w:val="24"/>
          <w:szCs w:val="24"/>
        </w:rPr>
        <w:t xml:space="preserve"> окропом</w:t>
      </w:r>
      <w:r w:rsidRPr="006C52AC">
        <w:rPr>
          <w:rFonts w:ascii="Times New Roman" w:hAnsi="Times New Roman" w:cs="Times New Roman"/>
          <w:sz w:val="24"/>
          <w:szCs w:val="24"/>
        </w:rPr>
        <w:t xml:space="preserve"> і охолоджують). </w:t>
      </w:r>
    </w:p>
    <w:p w14:paraId="1059115D" w14:textId="31D09813" w:rsidR="007805AC" w:rsidRPr="009B1DDB" w:rsidRDefault="00607D24" w:rsidP="00770D27">
      <w:pPr>
        <w:pStyle w:val="aa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 w:rsidRPr="00607D24">
        <w:rPr>
          <w:rFonts w:ascii="Times New Roman" w:hAnsi="Times New Roman" w:cs="Times New Roman"/>
          <w:b/>
          <w:sz w:val="24"/>
          <w:szCs w:val="24"/>
        </w:rPr>
        <w:t>УВАГА!!!!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DE8" w:rsidRPr="009B1DDB">
        <w:rPr>
          <w:rFonts w:ascii="Times New Roman" w:hAnsi="Times New Roman" w:cs="Times New Roman"/>
          <w:b/>
          <w:sz w:val="24"/>
          <w:szCs w:val="24"/>
        </w:rPr>
        <w:t>Не можна обробляти судно засобами для дез</w:t>
      </w:r>
      <w:r w:rsidR="000757DF">
        <w:rPr>
          <w:rFonts w:ascii="Times New Roman" w:hAnsi="Times New Roman" w:cs="Times New Roman"/>
          <w:b/>
          <w:sz w:val="24"/>
          <w:szCs w:val="24"/>
        </w:rPr>
        <w:t>і</w:t>
      </w:r>
      <w:r w:rsidR="00842DE8" w:rsidRPr="009B1DDB">
        <w:rPr>
          <w:rFonts w:ascii="Times New Roman" w:hAnsi="Times New Roman" w:cs="Times New Roman"/>
          <w:b/>
          <w:sz w:val="24"/>
          <w:szCs w:val="24"/>
        </w:rPr>
        <w:t>нфекції!</w:t>
      </w:r>
    </w:p>
    <w:p w14:paraId="43FBD428" w14:textId="7158F315" w:rsidR="004931FB" w:rsidRDefault="007805AC" w:rsidP="006C52AC">
      <w:pPr>
        <w:pStyle w:val="a"/>
        <w:numPr>
          <w:ilvl w:val="0"/>
          <w:numId w:val="14"/>
        </w:numPr>
        <w:spacing w:before="0" w:after="0"/>
        <w:ind w:left="714" w:hanging="357"/>
        <w:jc w:val="both"/>
        <w:rPr>
          <w:color w:val="auto"/>
          <w:sz w:val="24"/>
          <w:szCs w:val="24"/>
        </w:rPr>
      </w:pPr>
      <w:r w:rsidRPr="00490D90">
        <w:rPr>
          <w:color w:val="auto"/>
          <w:sz w:val="24"/>
          <w:szCs w:val="24"/>
        </w:rPr>
        <w:t>За допомогою стерильної ложечки</w:t>
      </w:r>
      <w:r w:rsidR="00842DE8" w:rsidRPr="00490D90">
        <w:rPr>
          <w:color w:val="auto"/>
          <w:sz w:val="24"/>
          <w:szCs w:val="24"/>
        </w:rPr>
        <w:t>, вмонтованої у кришку стерильного контейнера,</w:t>
      </w:r>
      <w:r w:rsidRPr="00490D90">
        <w:rPr>
          <w:color w:val="auto"/>
          <w:sz w:val="24"/>
          <w:szCs w:val="24"/>
        </w:rPr>
        <w:t xml:space="preserve"> ві</w:t>
      </w:r>
      <w:r w:rsidR="00842DE8" w:rsidRPr="00490D90">
        <w:rPr>
          <w:color w:val="auto"/>
          <w:sz w:val="24"/>
          <w:szCs w:val="24"/>
        </w:rPr>
        <w:t>д</w:t>
      </w:r>
      <w:r w:rsidRPr="00490D90">
        <w:rPr>
          <w:color w:val="auto"/>
          <w:sz w:val="24"/>
          <w:szCs w:val="24"/>
        </w:rPr>
        <w:t xml:space="preserve">ібрати </w:t>
      </w:r>
      <w:r w:rsidR="00327B2B">
        <w:rPr>
          <w:color w:val="auto"/>
          <w:sz w:val="24"/>
          <w:szCs w:val="24"/>
        </w:rPr>
        <w:t>кал</w:t>
      </w:r>
      <w:r w:rsidR="00291B7D" w:rsidRPr="00490D90">
        <w:rPr>
          <w:color w:val="auto"/>
          <w:sz w:val="24"/>
          <w:szCs w:val="24"/>
        </w:rPr>
        <w:t xml:space="preserve"> в кількості не більше  1/3 об'єму контейнера </w:t>
      </w:r>
      <w:r w:rsidRPr="00490D90">
        <w:rPr>
          <w:rFonts w:eastAsia="Times New Roman"/>
          <w:sz w:val="24"/>
          <w:szCs w:val="24"/>
          <w:lang w:eastAsia="uk-UA"/>
        </w:rPr>
        <w:t xml:space="preserve">з різних місць калових мас, з </w:t>
      </w:r>
      <w:r w:rsidRPr="00490D90">
        <w:rPr>
          <w:color w:val="auto"/>
          <w:sz w:val="24"/>
          <w:szCs w:val="24"/>
        </w:rPr>
        <w:t>ділянок, де є слиз або рідкі компоненти,</w:t>
      </w:r>
      <w:r w:rsidRPr="00490D90">
        <w:rPr>
          <w:rFonts w:eastAsia="Times New Roman"/>
          <w:sz w:val="24"/>
          <w:szCs w:val="24"/>
          <w:lang w:eastAsia="uk-UA"/>
        </w:rPr>
        <w:t xml:space="preserve">  і перенести їх в </w:t>
      </w:r>
      <w:r w:rsidRPr="00490D90">
        <w:rPr>
          <w:color w:val="auto"/>
          <w:sz w:val="24"/>
          <w:szCs w:val="24"/>
        </w:rPr>
        <w:t>стерильний</w:t>
      </w:r>
      <w:r w:rsidRPr="00490D90">
        <w:rPr>
          <w:rFonts w:eastAsia="Times New Roman"/>
          <w:sz w:val="24"/>
          <w:szCs w:val="24"/>
          <w:lang w:eastAsia="uk-UA"/>
        </w:rPr>
        <w:t xml:space="preserve"> пластиковий контейнер з кришкою</w:t>
      </w:r>
      <w:r w:rsidRPr="00490D90">
        <w:rPr>
          <w:color w:val="auto"/>
          <w:sz w:val="24"/>
          <w:szCs w:val="24"/>
        </w:rPr>
        <w:t>, уникаючи контакту із зовнішнім середовищем</w:t>
      </w:r>
      <w:r w:rsidR="00291B7D" w:rsidRPr="00490D90">
        <w:rPr>
          <w:color w:val="auto"/>
          <w:sz w:val="24"/>
          <w:szCs w:val="24"/>
        </w:rPr>
        <w:t xml:space="preserve">. </w:t>
      </w:r>
      <w:r w:rsidRPr="00490D90">
        <w:rPr>
          <w:color w:val="auto"/>
          <w:sz w:val="24"/>
          <w:szCs w:val="24"/>
        </w:rPr>
        <w:t>У разі рідкого стулу його шар в посуді</w:t>
      </w:r>
      <w:r w:rsidR="00291B7D" w:rsidRPr="00490D90">
        <w:rPr>
          <w:color w:val="auto"/>
          <w:sz w:val="24"/>
          <w:szCs w:val="24"/>
        </w:rPr>
        <w:t xml:space="preserve"> повинен бути не менше 1,5-2 см.</w:t>
      </w:r>
      <w:r w:rsidR="004931FB" w:rsidRPr="004931FB">
        <w:rPr>
          <w:color w:val="auto"/>
          <w:sz w:val="24"/>
          <w:szCs w:val="24"/>
        </w:rPr>
        <w:t xml:space="preserve"> </w:t>
      </w:r>
    </w:p>
    <w:p w14:paraId="2F06E54A" w14:textId="47C4FA83" w:rsidR="007805AC" w:rsidRPr="004931FB" w:rsidRDefault="00607D24" w:rsidP="00770D27">
      <w:pPr>
        <w:pStyle w:val="a"/>
        <w:numPr>
          <w:ilvl w:val="0"/>
          <w:numId w:val="0"/>
        </w:numPr>
        <w:spacing w:before="0" w:after="0"/>
        <w:ind w:left="714"/>
        <w:jc w:val="center"/>
        <w:rPr>
          <w:b/>
          <w:color w:val="auto"/>
          <w:sz w:val="24"/>
          <w:szCs w:val="24"/>
        </w:rPr>
      </w:pPr>
      <w:r w:rsidRPr="00607D24">
        <w:rPr>
          <w:b/>
          <w:sz w:val="24"/>
          <w:szCs w:val="24"/>
        </w:rPr>
        <w:t>УВАГА!!!!</w:t>
      </w:r>
      <w:r>
        <w:rPr>
          <w:sz w:val="24"/>
          <w:szCs w:val="24"/>
        </w:rPr>
        <w:t xml:space="preserve"> </w:t>
      </w:r>
      <w:r w:rsidR="004931FB" w:rsidRPr="004931FB">
        <w:rPr>
          <w:b/>
          <w:color w:val="auto"/>
          <w:sz w:val="24"/>
          <w:szCs w:val="24"/>
        </w:rPr>
        <w:t>Не наповнюйте контейнер доверху!</w:t>
      </w:r>
    </w:p>
    <w:p w14:paraId="679CBE00" w14:textId="5DF55546" w:rsidR="001A6794" w:rsidRPr="001A6794" w:rsidRDefault="00291B7D" w:rsidP="001A6794">
      <w:pPr>
        <w:pStyle w:val="af"/>
        <w:numPr>
          <w:ilvl w:val="0"/>
          <w:numId w:val="14"/>
        </w:numPr>
        <w:ind w:left="714" w:hanging="357"/>
        <w:jc w:val="both"/>
        <w:rPr>
          <w:color w:val="auto"/>
          <w:sz w:val="24"/>
          <w:szCs w:val="24"/>
        </w:rPr>
      </w:pPr>
      <w:r w:rsidRPr="00490D90">
        <w:rPr>
          <w:color w:val="auto"/>
          <w:sz w:val="24"/>
          <w:szCs w:val="24"/>
        </w:rPr>
        <w:t>Конт</w:t>
      </w:r>
      <w:r w:rsidR="001A6794">
        <w:rPr>
          <w:color w:val="auto"/>
          <w:sz w:val="24"/>
          <w:szCs w:val="24"/>
        </w:rPr>
        <w:t>ейнер щільно закривають кришкою</w:t>
      </w:r>
    </w:p>
    <w:p w14:paraId="36970ACB" w14:textId="27D54DDA" w:rsidR="00291B7D" w:rsidRPr="00490D90" w:rsidRDefault="001A6794" w:rsidP="000F74E9">
      <w:pPr>
        <w:pStyle w:val="af"/>
        <w:numPr>
          <w:ilvl w:val="0"/>
          <w:numId w:val="14"/>
        </w:numPr>
        <w:ind w:left="714" w:hanging="357"/>
        <w:jc w:val="both"/>
        <w:rPr>
          <w:color w:val="auto"/>
          <w:sz w:val="24"/>
          <w:szCs w:val="24"/>
        </w:rPr>
      </w:pPr>
      <w:r w:rsidRPr="00D938F0">
        <w:rPr>
          <w:sz w:val="24"/>
          <w:szCs w:val="24"/>
        </w:rPr>
        <w:t>Промаркуйте контейнер (ПІБ пацієнта, дата, час забору</w:t>
      </w:r>
      <w:r>
        <w:rPr>
          <w:sz w:val="24"/>
          <w:szCs w:val="24"/>
        </w:rPr>
        <w:t>)</w:t>
      </w:r>
    </w:p>
    <w:p w14:paraId="7B3D693E" w14:textId="556A3855" w:rsidR="00BC6FE2" w:rsidRPr="00490D90" w:rsidRDefault="008D0BED" w:rsidP="00BC6FE2">
      <w:pPr>
        <w:pStyle w:val="af"/>
        <w:numPr>
          <w:ilvl w:val="0"/>
          <w:numId w:val="14"/>
        </w:numPr>
        <w:ind w:left="714" w:hanging="357"/>
        <w:jc w:val="both"/>
        <w:rPr>
          <w:color w:val="auto"/>
          <w:sz w:val="24"/>
          <w:szCs w:val="24"/>
        </w:rPr>
      </w:pPr>
      <w:r w:rsidRPr="00D938F0">
        <w:rPr>
          <w:color w:val="auto"/>
          <w:sz w:val="24"/>
          <w:szCs w:val="24"/>
        </w:rPr>
        <w:t>Поміст</w:t>
      </w:r>
      <w:r>
        <w:rPr>
          <w:color w:val="auto"/>
          <w:sz w:val="24"/>
          <w:szCs w:val="24"/>
        </w:rPr>
        <w:t>ити</w:t>
      </w:r>
      <w:r w:rsidRPr="00D938F0">
        <w:rPr>
          <w:color w:val="auto"/>
          <w:sz w:val="24"/>
          <w:szCs w:val="24"/>
        </w:rPr>
        <w:t xml:space="preserve"> контейнер в чистий однор</w:t>
      </w:r>
      <w:r>
        <w:rPr>
          <w:color w:val="auto"/>
          <w:sz w:val="24"/>
          <w:szCs w:val="24"/>
        </w:rPr>
        <w:t xml:space="preserve">азовий пакет </w:t>
      </w:r>
      <w:r w:rsidRPr="00D938F0">
        <w:rPr>
          <w:color w:val="auto"/>
          <w:sz w:val="24"/>
          <w:szCs w:val="24"/>
        </w:rPr>
        <w:t xml:space="preserve">Доставте як найшвидше контейнер </w:t>
      </w:r>
      <w:r w:rsidR="000757DF">
        <w:rPr>
          <w:color w:val="auto"/>
          <w:sz w:val="24"/>
          <w:szCs w:val="24"/>
        </w:rPr>
        <w:t xml:space="preserve">зі зразком </w:t>
      </w:r>
      <w:r w:rsidRPr="00D938F0">
        <w:rPr>
          <w:color w:val="auto"/>
          <w:sz w:val="24"/>
          <w:szCs w:val="24"/>
        </w:rPr>
        <w:t>в лабораторію</w:t>
      </w:r>
      <w:r>
        <w:rPr>
          <w:color w:val="auto"/>
          <w:sz w:val="24"/>
          <w:szCs w:val="24"/>
        </w:rPr>
        <w:t xml:space="preserve"> (не більше 2 годин),</w:t>
      </w:r>
      <w:r w:rsidR="00BC6FE2">
        <w:rPr>
          <w:color w:val="auto"/>
          <w:sz w:val="24"/>
          <w:szCs w:val="24"/>
        </w:rPr>
        <w:t xml:space="preserve"> </w:t>
      </w:r>
      <w:r w:rsidR="000757DF">
        <w:rPr>
          <w:color w:val="auto"/>
          <w:sz w:val="24"/>
          <w:szCs w:val="24"/>
        </w:rPr>
        <w:t>пторягом цього часу</w:t>
      </w:r>
      <w:bookmarkStart w:id="0" w:name="_GoBack"/>
      <w:bookmarkEnd w:id="0"/>
      <w:r w:rsidR="00BC6FE2" w:rsidRPr="00490D90">
        <w:rPr>
          <w:color w:val="auto"/>
          <w:sz w:val="24"/>
          <w:szCs w:val="24"/>
        </w:rPr>
        <w:t xml:space="preserve"> у випорожненнях зберігається співвідношення мікроорганізмів.</w:t>
      </w:r>
    </w:p>
    <w:p w14:paraId="3C400996" w14:textId="77777777" w:rsidR="00490D90" w:rsidRDefault="00490D90" w:rsidP="0049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FBC8E2A" w14:textId="77777777" w:rsidR="00490D90" w:rsidRDefault="009B1DDB" w:rsidP="00490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3143">
        <w:rPr>
          <w:rFonts w:ascii="Times New Roman" w:hAnsi="Times New Roman" w:cs="Times New Roman"/>
          <w:b/>
          <w:sz w:val="24"/>
          <w:szCs w:val="24"/>
        </w:rPr>
        <w:t>Стерильний</w:t>
      </w:r>
      <w:r w:rsidRPr="00EF31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пластиковий контейнер з кришкою</w:t>
      </w:r>
      <w:r>
        <w:rPr>
          <w:rStyle w:val="af2"/>
          <w:szCs w:val="24"/>
        </w:rPr>
        <w:t xml:space="preserve">  </w:t>
      </w:r>
      <w:r w:rsidRPr="00905BFB">
        <w:rPr>
          <w:rStyle w:val="af2"/>
          <w:rFonts w:ascii="Times New Roman" w:hAnsi="Times New Roman" w:cs="Times New Roman"/>
          <w:b/>
          <w:sz w:val="24"/>
          <w:szCs w:val="24"/>
        </w:rPr>
        <w:t xml:space="preserve">для забору калу  </w:t>
      </w:r>
    </w:p>
    <w:p w14:paraId="7FA6D6D1" w14:textId="77777777" w:rsidR="004D343E" w:rsidRPr="00905BFB" w:rsidRDefault="00EF3143" w:rsidP="00EF3143">
      <w:pPr>
        <w:autoSpaceDE w:val="0"/>
        <w:autoSpaceDN w:val="0"/>
        <w:adjustRightInd w:val="0"/>
        <w:spacing w:after="0" w:line="240" w:lineRule="auto"/>
        <w:jc w:val="both"/>
        <w:rPr>
          <w:rStyle w:val="af2"/>
          <w:rFonts w:ascii="Times New Roman" w:hAnsi="Times New Roman" w:cs="Times New Roman"/>
          <w:b/>
          <w:sz w:val="24"/>
          <w:szCs w:val="24"/>
        </w:rPr>
      </w:pPr>
      <w:r>
        <w:rPr>
          <w:rStyle w:val="af2"/>
          <w:szCs w:val="24"/>
        </w:rPr>
        <w:t xml:space="preserve">            </w:t>
      </w:r>
      <w:r w:rsidR="009B1DDB" w:rsidRPr="001A334D">
        <w:rPr>
          <w:noProof/>
          <w:szCs w:val="24"/>
          <w:lang w:eastAsia="uk-UA"/>
        </w:rPr>
        <w:drawing>
          <wp:inline distT="0" distB="0" distL="0" distR="0" wp14:anchorId="72DD156B" wp14:editId="58634065">
            <wp:extent cx="1360885" cy="1628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90" cy="164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0FFB" w14:textId="77777777" w:rsidR="00905BFB" w:rsidRPr="00905BFB" w:rsidRDefault="00905BFB" w:rsidP="00EF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sectPr w:rsidR="00905BFB" w:rsidRPr="00905BFB" w:rsidSect="00D3123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7FDA1"/>
    <w:multiLevelType w:val="hybridMultilevel"/>
    <w:tmpl w:val="EA9941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DA61B0"/>
    <w:multiLevelType w:val="multilevel"/>
    <w:tmpl w:val="C91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5EACB"/>
    <w:multiLevelType w:val="hybridMultilevel"/>
    <w:tmpl w:val="CFC1C2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41600F4"/>
    <w:multiLevelType w:val="hybridMultilevel"/>
    <w:tmpl w:val="7292DE2E"/>
    <w:lvl w:ilvl="0" w:tplc="045201C4">
      <w:start w:val="1"/>
      <w:numFmt w:val="bullet"/>
      <w:pStyle w:val="a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F14A6"/>
    <w:multiLevelType w:val="hybridMultilevel"/>
    <w:tmpl w:val="A4DE76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B6CC2"/>
    <w:multiLevelType w:val="hybridMultilevel"/>
    <w:tmpl w:val="50203A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63A1D"/>
    <w:multiLevelType w:val="hybridMultilevel"/>
    <w:tmpl w:val="3DA8C992"/>
    <w:lvl w:ilvl="0" w:tplc="9C42396C">
      <w:start w:val="1"/>
      <w:numFmt w:val="bullet"/>
      <w:pStyle w:val="a0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32BD"/>
    <w:multiLevelType w:val="multilevel"/>
    <w:tmpl w:val="5AE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C0959"/>
    <w:multiLevelType w:val="multilevel"/>
    <w:tmpl w:val="987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774BB"/>
    <w:multiLevelType w:val="multilevel"/>
    <w:tmpl w:val="0234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E12DE"/>
    <w:multiLevelType w:val="hybridMultilevel"/>
    <w:tmpl w:val="EF009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B6F5B"/>
    <w:multiLevelType w:val="hybridMultilevel"/>
    <w:tmpl w:val="1B02A506"/>
    <w:lvl w:ilvl="0" w:tplc="5104902C">
      <w:start w:val="1"/>
      <w:numFmt w:val="bullet"/>
      <w:pStyle w:val="0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7170B"/>
    <w:multiLevelType w:val="hybridMultilevel"/>
    <w:tmpl w:val="5AC0FD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369AF"/>
    <w:multiLevelType w:val="hybridMultilevel"/>
    <w:tmpl w:val="70305F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63999"/>
    <w:multiLevelType w:val="hybridMultilevel"/>
    <w:tmpl w:val="D3D4EE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96E4A"/>
    <w:multiLevelType w:val="hybridMultilevel"/>
    <w:tmpl w:val="A8463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F187C"/>
    <w:multiLevelType w:val="hybridMultilevel"/>
    <w:tmpl w:val="0FC20C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6"/>
  </w:num>
  <w:num w:numId="5">
    <w:abstractNumId w:val="14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13"/>
  </w:num>
  <w:num w:numId="14">
    <w:abstractNumId w:val="15"/>
  </w:num>
  <w:num w:numId="15">
    <w:abstractNumId w:val="4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CA"/>
    <w:rsid w:val="00006331"/>
    <w:rsid w:val="000757DF"/>
    <w:rsid w:val="000C5FB3"/>
    <w:rsid w:val="000D337D"/>
    <w:rsid w:val="000F74E9"/>
    <w:rsid w:val="00127740"/>
    <w:rsid w:val="00133D27"/>
    <w:rsid w:val="00165071"/>
    <w:rsid w:val="001717B3"/>
    <w:rsid w:val="001A6794"/>
    <w:rsid w:val="001D7142"/>
    <w:rsid w:val="00201F7F"/>
    <w:rsid w:val="00233615"/>
    <w:rsid w:val="00245347"/>
    <w:rsid w:val="0028265A"/>
    <w:rsid w:val="00291B7D"/>
    <w:rsid w:val="002964CD"/>
    <w:rsid w:val="002E0750"/>
    <w:rsid w:val="00327B2B"/>
    <w:rsid w:val="003754B0"/>
    <w:rsid w:val="003C37A8"/>
    <w:rsid w:val="004655EA"/>
    <w:rsid w:val="004666E5"/>
    <w:rsid w:val="00490D90"/>
    <w:rsid w:val="004931FB"/>
    <w:rsid w:val="004D343E"/>
    <w:rsid w:val="005F48EF"/>
    <w:rsid w:val="00607D24"/>
    <w:rsid w:val="00630CC6"/>
    <w:rsid w:val="00635C32"/>
    <w:rsid w:val="00637975"/>
    <w:rsid w:val="006C1473"/>
    <w:rsid w:val="006C41E1"/>
    <w:rsid w:val="006C52AC"/>
    <w:rsid w:val="006F6740"/>
    <w:rsid w:val="00762731"/>
    <w:rsid w:val="00770D27"/>
    <w:rsid w:val="007805AC"/>
    <w:rsid w:val="007B18D8"/>
    <w:rsid w:val="007B2750"/>
    <w:rsid w:val="00812404"/>
    <w:rsid w:val="00842DE8"/>
    <w:rsid w:val="0087311F"/>
    <w:rsid w:val="00876F91"/>
    <w:rsid w:val="008D0BED"/>
    <w:rsid w:val="008F3D08"/>
    <w:rsid w:val="00905BFB"/>
    <w:rsid w:val="009733A0"/>
    <w:rsid w:val="00993CC4"/>
    <w:rsid w:val="009B1DDB"/>
    <w:rsid w:val="009B5036"/>
    <w:rsid w:val="009F2B59"/>
    <w:rsid w:val="00A41562"/>
    <w:rsid w:val="00A82A98"/>
    <w:rsid w:val="00A85B86"/>
    <w:rsid w:val="00A952EC"/>
    <w:rsid w:val="00B60674"/>
    <w:rsid w:val="00B76934"/>
    <w:rsid w:val="00B95C7A"/>
    <w:rsid w:val="00BC6FE2"/>
    <w:rsid w:val="00C34D2E"/>
    <w:rsid w:val="00C41CCA"/>
    <w:rsid w:val="00D31233"/>
    <w:rsid w:val="00D327D0"/>
    <w:rsid w:val="00D938F0"/>
    <w:rsid w:val="00DD4074"/>
    <w:rsid w:val="00DD578C"/>
    <w:rsid w:val="00E17C0C"/>
    <w:rsid w:val="00E2474F"/>
    <w:rsid w:val="00E37DE4"/>
    <w:rsid w:val="00E92795"/>
    <w:rsid w:val="00EB3D04"/>
    <w:rsid w:val="00ED3593"/>
    <w:rsid w:val="00EF3143"/>
    <w:rsid w:val="00F127D0"/>
    <w:rsid w:val="00F34428"/>
    <w:rsid w:val="00F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1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6C1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127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1"/>
    <w:link w:val="a6"/>
    <w:uiPriority w:val="99"/>
    <w:semiHidden/>
    <w:unhideWhenUsed/>
    <w:rsid w:val="0029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2964CD"/>
    <w:rPr>
      <w:rFonts w:ascii="Tahoma" w:hAnsi="Tahoma" w:cs="Tahoma"/>
      <w:sz w:val="16"/>
      <w:szCs w:val="16"/>
    </w:rPr>
  </w:style>
  <w:style w:type="paragraph" w:styleId="a7">
    <w:name w:val="Normal (Web)"/>
    <w:basedOn w:val="a1"/>
    <w:uiPriority w:val="99"/>
    <w:unhideWhenUsed/>
    <w:rsid w:val="00F3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2"/>
    <w:uiPriority w:val="22"/>
    <w:qFormat/>
    <w:rsid w:val="00F34428"/>
    <w:rPr>
      <w:b/>
      <w:bCs/>
    </w:rPr>
  </w:style>
  <w:style w:type="character" w:styleId="a9">
    <w:name w:val="Emphasis"/>
    <w:basedOn w:val="a2"/>
    <w:uiPriority w:val="20"/>
    <w:qFormat/>
    <w:rsid w:val="00F34428"/>
    <w:rPr>
      <w:i/>
      <w:iCs/>
    </w:rPr>
  </w:style>
  <w:style w:type="paragraph" w:styleId="aa">
    <w:name w:val="List Paragraph"/>
    <w:basedOn w:val="a1"/>
    <w:uiPriority w:val="34"/>
    <w:qFormat/>
    <w:rsid w:val="006F6740"/>
    <w:pPr>
      <w:ind w:left="720"/>
      <w:contextualSpacing/>
    </w:pPr>
  </w:style>
  <w:style w:type="paragraph" w:customStyle="1" w:styleId="a">
    <w:name w:val="для таблиці пункти"/>
    <w:basedOn w:val="aa"/>
    <w:link w:val="ab"/>
    <w:qFormat/>
    <w:rsid w:val="009B5036"/>
    <w:pPr>
      <w:numPr>
        <w:numId w:val="11"/>
      </w:numPr>
      <w:spacing w:before="80" w:after="20" w:line="240" w:lineRule="auto"/>
      <w:ind w:left="0" w:firstLine="0"/>
      <w:contextualSpacing w:val="0"/>
    </w:pPr>
    <w:rPr>
      <w:rFonts w:ascii="Times New Roman" w:hAnsi="Times New Roman" w:cs="Times New Roman"/>
      <w:noProof/>
      <w:color w:val="000000"/>
    </w:rPr>
  </w:style>
  <w:style w:type="character" w:customStyle="1" w:styleId="ab">
    <w:name w:val="для таблиці пункти Знак"/>
    <w:basedOn w:val="a2"/>
    <w:link w:val="a"/>
    <w:rsid w:val="009B5036"/>
    <w:rPr>
      <w:rFonts w:ascii="Times New Roman" w:hAnsi="Times New Roman" w:cs="Times New Roman"/>
      <w:noProof/>
      <w:color w:val="000000"/>
    </w:rPr>
  </w:style>
  <w:style w:type="table" w:styleId="ac">
    <w:name w:val="Table Grid"/>
    <w:basedOn w:val="a3"/>
    <w:uiPriority w:val="59"/>
    <w:rsid w:val="00133D2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головки в табл"/>
    <w:basedOn w:val="a"/>
    <w:link w:val="ae"/>
    <w:qFormat/>
    <w:rsid w:val="00133D27"/>
    <w:pPr>
      <w:numPr>
        <w:numId w:val="0"/>
      </w:numPr>
      <w:spacing w:before="120"/>
    </w:pPr>
    <w:rPr>
      <w:b/>
      <w:bCs/>
    </w:rPr>
  </w:style>
  <w:style w:type="character" w:customStyle="1" w:styleId="ae">
    <w:name w:val="заголовки в табл Знак"/>
    <w:basedOn w:val="ab"/>
    <w:link w:val="ad"/>
    <w:rsid w:val="00133D27"/>
    <w:rPr>
      <w:rFonts w:ascii="Times New Roman" w:hAnsi="Times New Roman" w:cs="Times New Roman"/>
      <w:b/>
      <w:bCs/>
      <w:noProof/>
      <w:color w:val="000000"/>
    </w:rPr>
  </w:style>
  <w:style w:type="paragraph" w:customStyle="1" w:styleId="af">
    <w:name w:val="текст без виступів"/>
    <w:basedOn w:val="a1"/>
    <w:link w:val="af0"/>
    <w:qFormat/>
    <w:rsid w:val="00133D27"/>
    <w:pPr>
      <w:spacing w:after="0" w:line="240" w:lineRule="auto"/>
    </w:pPr>
    <w:rPr>
      <w:rFonts w:ascii="Times New Roman" w:hAnsi="Times New Roman" w:cs="Times New Roman"/>
      <w:noProof/>
      <w:color w:val="000000"/>
    </w:rPr>
  </w:style>
  <w:style w:type="character" w:customStyle="1" w:styleId="af0">
    <w:name w:val="текст без виступів Знак"/>
    <w:basedOn w:val="a2"/>
    <w:link w:val="af"/>
    <w:rsid w:val="00133D27"/>
    <w:rPr>
      <w:rFonts w:ascii="Times New Roman" w:hAnsi="Times New Roman" w:cs="Times New Roman"/>
      <w:noProof/>
      <w:color w:val="000000"/>
    </w:rPr>
  </w:style>
  <w:style w:type="paragraph" w:customStyle="1" w:styleId="11">
    <w:name w:val="1. Заголовок перш."/>
    <w:aliases w:val="Пункти"/>
    <w:basedOn w:val="1"/>
    <w:next w:val="a1"/>
    <w:link w:val="12"/>
    <w:qFormat/>
    <w:rsid w:val="006C1473"/>
    <w:pPr>
      <w:spacing w:before="300" w:after="80" w:line="240" w:lineRule="auto"/>
      <w:jc w:val="both"/>
    </w:pPr>
    <w:rPr>
      <w:noProof/>
      <w:sz w:val="32"/>
      <w:szCs w:val="24"/>
      <w:lang w:eastAsia="uk-UA" w:bidi="uk-UA"/>
    </w:rPr>
  </w:style>
  <w:style w:type="character" w:customStyle="1" w:styleId="12">
    <w:name w:val="1. Заголовок перш. Знак"/>
    <w:aliases w:val="Пункти Знак"/>
    <w:basedOn w:val="10"/>
    <w:link w:val="11"/>
    <w:rsid w:val="006C147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32"/>
      <w:szCs w:val="24"/>
      <w:lang w:eastAsia="uk-UA" w:bidi="uk-UA"/>
    </w:rPr>
  </w:style>
  <w:style w:type="character" w:customStyle="1" w:styleId="10">
    <w:name w:val="Заголовок 1 Знак"/>
    <w:basedOn w:val="a2"/>
    <w:link w:val="1"/>
    <w:uiPriority w:val="9"/>
    <w:rsid w:val="006C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0">
    <w:name w:val="для таблиці бідий список"/>
    <w:basedOn w:val="a"/>
    <w:link w:val="af1"/>
    <w:qFormat/>
    <w:rsid w:val="007805AC"/>
    <w:pPr>
      <w:numPr>
        <w:numId w:val="12"/>
      </w:numPr>
      <w:spacing w:before="0" w:after="60"/>
      <w:ind w:left="181" w:firstLine="0"/>
      <w:contextualSpacing/>
    </w:pPr>
  </w:style>
  <w:style w:type="character" w:customStyle="1" w:styleId="af1">
    <w:name w:val="для таблиці бідий список Знак"/>
    <w:basedOn w:val="ab"/>
    <w:link w:val="a0"/>
    <w:rsid w:val="007805AC"/>
    <w:rPr>
      <w:rFonts w:ascii="Times New Roman" w:hAnsi="Times New Roman" w:cs="Times New Roman"/>
      <w:noProof/>
      <w:color w:val="000000"/>
    </w:rPr>
  </w:style>
  <w:style w:type="character" w:customStyle="1" w:styleId="00">
    <w:name w:val="0 заголовок списку Знак"/>
    <w:aliases w:val="підпункт Знак"/>
    <w:basedOn w:val="a2"/>
    <w:link w:val="0"/>
    <w:locked/>
    <w:rsid w:val="0087311F"/>
    <w:rPr>
      <w:color w:val="000000"/>
      <w:lang w:eastAsia="uk-UA" w:bidi="uk-UA"/>
    </w:rPr>
  </w:style>
  <w:style w:type="paragraph" w:customStyle="1" w:styleId="0">
    <w:name w:val="0 заголовок списку"/>
    <w:aliases w:val="підпункт"/>
    <w:basedOn w:val="a1"/>
    <w:link w:val="00"/>
    <w:qFormat/>
    <w:rsid w:val="0087311F"/>
    <w:pPr>
      <w:numPr>
        <w:numId w:val="16"/>
      </w:numPr>
      <w:spacing w:after="0" w:line="240" w:lineRule="auto"/>
      <w:contextualSpacing/>
      <w:jc w:val="both"/>
    </w:pPr>
    <w:rPr>
      <w:color w:val="000000"/>
      <w:lang w:eastAsia="uk-UA" w:bidi="uk-UA"/>
    </w:rPr>
  </w:style>
  <w:style w:type="character" w:customStyle="1" w:styleId="af2">
    <w:name w:val="Текст звичайний Знак"/>
    <w:basedOn w:val="a2"/>
    <w:link w:val="af3"/>
    <w:locked/>
    <w:rsid w:val="00EF3143"/>
  </w:style>
  <w:style w:type="paragraph" w:customStyle="1" w:styleId="af3">
    <w:name w:val="Текст звичайний"/>
    <w:basedOn w:val="a1"/>
    <w:link w:val="af2"/>
    <w:qFormat/>
    <w:rsid w:val="00EF3143"/>
    <w:pPr>
      <w:spacing w:after="160" w:line="24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6C1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127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1"/>
    <w:link w:val="a6"/>
    <w:uiPriority w:val="99"/>
    <w:semiHidden/>
    <w:unhideWhenUsed/>
    <w:rsid w:val="0029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2964CD"/>
    <w:rPr>
      <w:rFonts w:ascii="Tahoma" w:hAnsi="Tahoma" w:cs="Tahoma"/>
      <w:sz w:val="16"/>
      <w:szCs w:val="16"/>
    </w:rPr>
  </w:style>
  <w:style w:type="paragraph" w:styleId="a7">
    <w:name w:val="Normal (Web)"/>
    <w:basedOn w:val="a1"/>
    <w:uiPriority w:val="99"/>
    <w:unhideWhenUsed/>
    <w:rsid w:val="00F3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2"/>
    <w:uiPriority w:val="22"/>
    <w:qFormat/>
    <w:rsid w:val="00F34428"/>
    <w:rPr>
      <w:b/>
      <w:bCs/>
    </w:rPr>
  </w:style>
  <w:style w:type="character" w:styleId="a9">
    <w:name w:val="Emphasis"/>
    <w:basedOn w:val="a2"/>
    <w:uiPriority w:val="20"/>
    <w:qFormat/>
    <w:rsid w:val="00F34428"/>
    <w:rPr>
      <w:i/>
      <w:iCs/>
    </w:rPr>
  </w:style>
  <w:style w:type="paragraph" w:styleId="aa">
    <w:name w:val="List Paragraph"/>
    <w:basedOn w:val="a1"/>
    <w:uiPriority w:val="34"/>
    <w:qFormat/>
    <w:rsid w:val="006F6740"/>
    <w:pPr>
      <w:ind w:left="720"/>
      <w:contextualSpacing/>
    </w:pPr>
  </w:style>
  <w:style w:type="paragraph" w:customStyle="1" w:styleId="a">
    <w:name w:val="для таблиці пункти"/>
    <w:basedOn w:val="aa"/>
    <w:link w:val="ab"/>
    <w:qFormat/>
    <w:rsid w:val="009B5036"/>
    <w:pPr>
      <w:numPr>
        <w:numId w:val="11"/>
      </w:numPr>
      <w:spacing w:before="80" w:after="20" w:line="240" w:lineRule="auto"/>
      <w:ind w:left="0" w:firstLine="0"/>
      <w:contextualSpacing w:val="0"/>
    </w:pPr>
    <w:rPr>
      <w:rFonts w:ascii="Times New Roman" w:hAnsi="Times New Roman" w:cs="Times New Roman"/>
      <w:noProof/>
      <w:color w:val="000000"/>
    </w:rPr>
  </w:style>
  <w:style w:type="character" w:customStyle="1" w:styleId="ab">
    <w:name w:val="для таблиці пункти Знак"/>
    <w:basedOn w:val="a2"/>
    <w:link w:val="a"/>
    <w:rsid w:val="009B5036"/>
    <w:rPr>
      <w:rFonts w:ascii="Times New Roman" w:hAnsi="Times New Roman" w:cs="Times New Roman"/>
      <w:noProof/>
      <w:color w:val="000000"/>
    </w:rPr>
  </w:style>
  <w:style w:type="table" w:styleId="ac">
    <w:name w:val="Table Grid"/>
    <w:basedOn w:val="a3"/>
    <w:uiPriority w:val="59"/>
    <w:rsid w:val="00133D2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головки в табл"/>
    <w:basedOn w:val="a"/>
    <w:link w:val="ae"/>
    <w:qFormat/>
    <w:rsid w:val="00133D27"/>
    <w:pPr>
      <w:numPr>
        <w:numId w:val="0"/>
      </w:numPr>
      <w:spacing w:before="120"/>
    </w:pPr>
    <w:rPr>
      <w:b/>
      <w:bCs/>
    </w:rPr>
  </w:style>
  <w:style w:type="character" w:customStyle="1" w:styleId="ae">
    <w:name w:val="заголовки в табл Знак"/>
    <w:basedOn w:val="ab"/>
    <w:link w:val="ad"/>
    <w:rsid w:val="00133D27"/>
    <w:rPr>
      <w:rFonts w:ascii="Times New Roman" w:hAnsi="Times New Roman" w:cs="Times New Roman"/>
      <w:b/>
      <w:bCs/>
      <w:noProof/>
      <w:color w:val="000000"/>
    </w:rPr>
  </w:style>
  <w:style w:type="paragraph" w:customStyle="1" w:styleId="af">
    <w:name w:val="текст без виступів"/>
    <w:basedOn w:val="a1"/>
    <w:link w:val="af0"/>
    <w:qFormat/>
    <w:rsid w:val="00133D27"/>
    <w:pPr>
      <w:spacing w:after="0" w:line="240" w:lineRule="auto"/>
    </w:pPr>
    <w:rPr>
      <w:rFonts w:ascii="Times New Roman" w:hAnsi="Times New Roman" w:cs="Times New Roman"/>
      <w:noProof/>
      <w:color w:val="000000"/>
    </w:rPr>
  </w:style>
  <w:style w:type="character" w:customStyle="1" w:styleId="af0">
    <w:name w:val="текст без виступів Знак"/>
    <w:basedOn w:val="a2"/>
    <w:link w:val="af"/>
    <w:rsid w:val="00133D27"/>
    <w:rPr>
      <w:rFonts w:ascii="Times New Roman" w:hAnsi="Times New Roman" w:cs="Times New Roman"/>
      <w:noProof/>
      <w:color w:val="000000"/>
    </w:rPr>
  </w:style>
  <w:style w:type="paragraph" w:customStyle="1" w:styleId="11">
    <w:name w:val="1. Заголовок перш."/>
    <w:aliases w:val="Пункти"/>
    <w:basedOn w:val="1"/>
    <w:next w:val="a1"/>
    <w:link w:val="12"/>
    <w:qFormat/>
    <w:rsid w:val="006C1473"/>
    <w:pPr>
      <w:spacing w:before="300" w:after="80" w:line="240" w:lineRule="auto"/>
      <w:jc w:val="both"/>
    </w:pPr>
    <w:rPr>
      <w:noProof/>
      <w:sz w:val="32"/>
      <w:szCs w:val="24"/>
      <w:lang w:eastAsia="uk-UA" w:bidi="uk-UA"/>
    </w:rPr>
  </w:style>
  <w:style w:type="character" w:customStyle="1" w:styleId="12">
    <w:name w:val="1. Заголовок перш. Знак"/>
    <w:aliases w:val="Пункти Знак"/>
    <w:basedOn w:val="10"/>
    <w:link w:val="11"/>
    <w:rsid w:val="006C147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32"/>
      <w:szCs w:val="24"/>
      <w:lang w:eastAsia="uk-UA" w:bidi="uk-UA"/>
    </w:rPr>
  </w:style>
  <w:style w:type="character" w:customStyle="1" w:styleId="10">
    <w:name w:val="Заголовок 1 Знак"/>
    <w:basedOn w:val="a2"/>
    <w:link w:val="1"/>
    <w:uiPriority w:val="9"/>
    <w:rsid w:val="006C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0">
    <w:name w:val="для таблиці бідий список"/>
    <w:basedOn w:val="a"/>
    <w:link w:val="af1"/>
    <w:qFormat/>
    <w:rsid w:val="007805AC"/>
    <w:pPr>
      <w:numPr>
        <w:numId w:val="12"/>
      </w:numPr>
      <w:spacing w:before="0" w:after="60"/>
      <w:ind w:left="181" w:firstLine="0"/>
      <w:contextualSpacing/>
    </w:pPr>
  </w:style>
  <w:style w:type="character" w:customStyle="1" w:styleId="af1">
    <w:name w:val="для таблиці бідий список Знак"/>
    <w:basedOn w:val="ab"/>
    <w:link w:val="a0"/>
    <w:rsid w:val="007805AC"/>
    <w:rPr>
      <w:rFonts w:ascii="Times New Roman" w:hAnsi="Times New Roman" w:cs="Times New Roman"/>
      <w:noProof/>
      <w:color w:val="000000"/>
    </w:rPr>
  </w:style>
  <w:style w:type="character" w:customStyle="1" w:styleId="00">
    <w:name w:val="0 заголовок списку Знак"/>
    <w:aliases w:val="підпункт Знак"/>
    <w:basedOn w:val="a2"/>
    <w:link w:val="0"/>
    <w:locked/>
    <w:rsid w:val="0087311F"/>
    <w:rPr>
      <w:color w:val="000000"/>
      <w:lang w:eastAsia="uk-UA" w:bidi="uk-UA"/>
    </w:rPr>
  </w:style>
  <w:style w:type="paragraph" w:customStyle="1" w:styleId="0">
    <w:name w:val="0 заголовок списку"/>
    <w:aliases w:val="підпункт"/>
    <w:basedOn w:val="a1"/>
    <w:link w:val="00"/>
    <w:qFormat/>
    <w:rsid w:val="0087311F"/>
    <w:pPr>
      <w:numPr>
        <w:numId w:val="16"/>
      </w:numPr>
      <w:spacing w:after="0" w:line="240" w:lineRule="auto"/>
      <w:contextualSpacing/>
      <w:jc w:val="both"/>
    </w:pPr>
    <w:rPr>
      <w:color w:val="000000"/>
      <w:lang w:eastAsia="uk-UA" w:bidi="uk-UA"/>
    </w:rPr>
  </w:style>
  <w:style w:type="character" w:customStyle="1" w:styleId="af2">
    <w:name w:val="Текст звичайний Знак"/>
    <w:basedOn w:val="a2"/>
    <w:link w:val="af3"/>
    <w:locked/>
    <w:rsid w:val="00EF3143"/>
  </w:style>
  <w:style w:type="paragraph" w:customStyle="1" w:styleId="af3">
    <w:name w:val="Текст звичайний"/>
    <w:basedOn w:val="a1"/>
    <w:link w:val="af2"/>
    <w:qFormat/>
    <w:rsid w:val="00EF3143"/>
    <w:pPr>
      <w:spacing w:after="16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89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B209-EC9B-4770-BFC2-E25CA9C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2025-08-26T10:55:00Z</cp:lastPrinted>
  <dcterms:created xsi:type="dcterms:W3CDTF">2025-07-02T12:35:00Z</dcterms:created>
  <dcterms:modified xsi:type="dcterms:W3CDTF">2025-09-05T12:47:00Z</dcterms:modified>
</cp:coreProperties>
</file>